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1040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ч.4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СОШ №1 им.</w:t>
      </w: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Ивашкиной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№1 им.</w:t>
      </w:r>
      <w:r>
        <w:rPr>
          <w:rStyle w:val="cat-FIOgrp-1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29.12.2006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№2010, в срок 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обеспечила 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совершила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присутствовала; о месте, дате и времени рассмотрения дела извещена надлежащим образом. 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22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6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29.12.2006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ч.8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получения страховщиком, в том числе в электронной форме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23.11.2021 №2010 (далее-Правила)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2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РФ по ХМАО-Югре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996595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надлежаще извещенной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№1 им.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19.04.2018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активного процесса № </w:t>
      </w:r>
      <w:r>
        <w:rPr>
          <w:rFonts w:ascii="Times New Roman" w:eastAsia="Times New Roman" w:hAnsi="Times New Roman" w:cs="Times New Roman"/>
          <w:sz w:val="28"/>
          <w:szCs w:val="28"/>
        </w:rPr>
        <w:t>330083556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функционального компонента «Проактивные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выплаты»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«Единая интегрированная информационная система «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цстрах»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от </w:t>
      </w:r>
      <w:r>
        <w:rPr>
          <w:rFonts w:ascii="Times New Roman" w:eastAsia="Times New Roman" w:hAnsi="Times New Roman" w:cs="Times New Roman"/>
          <w:sz w:val="28"/>
          <w:szCs w:val="28"/>
        </w:rPr>
        <w:t>19.04.2018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принята на работу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№1 им.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7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</w:t>
      </w:r>
      <w:r>
        <w:rPr>
          <w:rFonts w:ascii="Times New Roman" w:eastAsia="Times New Roman" w:hAnsi="Times New Roman" w:cs="Times New Roman"/>
          <w:sz w:val="28"/>
          <w:szCs w:val="28"/>
        </w:rPr>
        <w:t>КТМО 71879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</w:t>
      </w:r>
      <w:r>
        <w:rPr>
          <w:rFonts w:ascii="Times New Roman" w:eastAsia="Times New Roman" w:hAnsi="Times New Roman" w:cs="Times New Roman"/>
          <w:sz w:val="28"/>
          <w:szCs w:val="28"/>
        </w:rPr>
        <w:t>370000007 КБК –79711601230060002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</w:t>
      </w:r>
      <w:r>
        <w:rPr>
          <w:rFonts w:ascii="Times New Roman" w:eastAsia="Times New Roman" w:hAnsi="Times New Roman" w:cs="Times New Roman"/>
          <w:sz w:val="28"/>
          <w:szCs w:val="28"/>
        </w:rPr>
        <w:t>2008250326548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судью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983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SumInWordsgrp-26rplc-26">
    <w:name w:val="cat-SumInWords grp-26 rplc-26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Sumgrp-27rplc-43">
    <w:name w:val="cat-Sum grp-2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FIOgrp-25rplc-50">
    <w:name w:val="cat-FIO grp-2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CD03-28EB-4F76-8A2E-C6AE9D0424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